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5D" w:rsidRDefault="0079205D" w:rsidP="0079205D">
      <w:pPr>
        <w:pStyle w:val="s3"/>
        <w:shd w:val="clear" w:color="auto" w:fill="FFFFFF"/>
        <w:spacing w:before="0" w:beforeAutospacing="0" w:after="0" w:afterAutospacing="0"/>
        <w:rPr>
          <w:b/>
          <w:bCs/>
          <w:color w:val="22272F"/>
          <w:sz w:val="36"/>
          <w:szCs w:val="36"/>
        </w:rPr>
      </w:pP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3190"/>
        <w:gridCol w:w="3191"/>
      </w:tblGrid>
      <w:tr w:rsidR="0079205D" w:rsidTr="008B4FDA">
        <w:tc>
          <w:tcPr>
            <w:tcW w:w="3402" w:type="dxa"/>
          </w:tcPr>
          <w:p w:rsidR="008B4FDA" w:rsidRDefault="0079205D" w:rsidP="0079205D">
            <w:pPr>
              <w:pStyle w:val="s3"/>
              <w:spacing w:before="0" w:beforeAutospacing="0" w:after="0" w:afterAutospacing="0"/>
              <w:rPr>
                <w:bCs/>
                <w:color w:val="22272F"/>
                <w:sz w:val="22"/>
                <w:szCs w:val="22"/>
              </w:rPr>
            </w:pPr>
            <w:r w:rsidRPr="0079205D">
              <w:rPr>
                <w:bCs/>
                <w:color w:val="22272F"/>
                <w:sz w:val="22"/>
                <w:szCs w:val="22"/>
              </w:rPr>
              <w:t xml:space="preserve">Принято </w:t>
            </w:r>
          </w:p>
          <w:p w:rsidR="0079205D" w:rsidRPr="0079205D" w:rsidRDefault="0079205D" w:rsidP="0079205D">
            <w:pPr>
              <w:pStyle w:val="s3"/>
              <w:spacing w:before="0" w:beforeAutospacing="0" w:after="0" w:afterAutospacing="0"/>
              <w:rPr>
                <w:bCs/>
                <w:color w:val="22272F"/>
                <w:sz w:val="22"/>
                <w:szCs w:val="22"/>
              </w:rPr>
            </w:pPr>
            <w:r w:rsidRPr="0079205D">
              <w:rPr>
                <w:bCs/>
                <w:color w:val="22272F"/>
                <w:sz w:val="22"/>
                <w:szCs w:val="22"/>
              </w:rPr>
              <w:t>педагогическим советом ОУ</w:t>
            </w:r>
          </w:p>
          <w:p w:rsidR="0079205D" w:rsidRPr="0079205D" w:rsidRDefault="0079205D" w:rsidP="0079205D">
            <w:pPr>
              <w:pStyle w:val="s3"/>
              <w:spacing w:before="0" w:beforeAutospacing="0" w:after="0" w:afterAutospacing="0"/>
              <w:rPr>
                <w:bCs/>
                <w:color w:val="22272F"/>
                <w:sz w:val="22"/>
                <w:szCs w:val="22"/>
              </w:rPr>
            </w:pPr>
            <w:r w:rsidRPr="0079205D">
              <w:rPr>
                <w:bCs/>
                <w:color w:val="22272F"/>
                <w:sz w:val="22"/>
                <w:szCs w:val="22"/>
              </w:rPr>
              <w:t xml:space="preserve">Протокол № </w:t>
            </w:r>
            <w:r w:rsidR="008B4FDA">
              <w:rPr>
                <w:bCs/>
                <w:color w:val="22272F"/>
                <w:sz w:val="22"/>
                <w:szCs w:val="22"/>
              </w:rPr>
              <w:t xml:space="preserve">3 </w:t>
            </w:r>
            <w:r w:rsidRPr="0079205D">
              <w:rPr>
                <w:bCs/>
                <w:color w:val="22272F"/>
                <w:sz w:val="22"/>
                <w:szCs w:val="22"/>
              </w:rPr>
              <w:t>от</w:t>
            </w:r>
            <w:r w:rsidR="008B4FDA">
              <w:rPr>
                <w:bCs/>
                <w:color w:val="22272F"/>
                <w:sz w:val="22"/>
                <w:szCs w:val="22"/>
              </w:rPr>
              <w:t xml:space="preserve"> 26.01.2018 г.</w:t>
            </w:r>
          </w:p>
        </w:tc>
        <w:tc>
          <w:tcPr>
            <w:tcW w:w="3190" w:type="dxa"/>
          </w:tcPr>
          <w:p w:rsidR="0079205D" w:rsidRPr="0079205D" w:rsidRDefault="0079205D" w:rsidP="00A86E6E">
            <w:pPr>
              <w:pStyle w:val="s3"/>
              <w:spacing w:before="0" w:beforeAutospacing="0" w:after="0" w:afterAutospacing="0"/>
              <w:jc w:val="center"/>
              <w:rPr>
                <w:bCs/>
                <w:color w:val="22272F"/>
                <w:sz w:val="22"/>
                <w:szCs w:val="22"/>
              </w:rPr>
            </w:pPr>
            <w:r w:rsidRPr="0079205D">
              <w:rPr>
                <w:bCs/>
                <w:color w:val="22272F"/>
                <w:sz w:val="22"/>
                <w:szCs w:val="22"/>
              </w:rPr>
              <w:t>Согласовано</w:t>
            </w:r>
          </w:p>
          <w:p w:rsidR="008B4FDA" w:rsidRDefault="0079205D" w:rsidP="00A86E6E">
            <w:pPr>
              <w:pStyle w:val="s3"/>
              <w:spacing w:before="0" w:beforeAutospacing="0" w:after="0" w:afterAutospacing="0"/>
              <w:jc w:val="center"/>
              <w:rPr>
                <w:bCs/>
                <w:color w:val="22272F"/>
                <w:sz w:val="22"/>
                <w:szCs w:val="22"/>
              </w:rPr>
            </w:pPr>
            <w:r w:rsidRPr="0079205D">
              <w:rPr>
                <w:bCs/>
                <w:color w:val="22272F"/>
                <w:sz w:val="22"/>
                <w:szCs w:val="22"/>
              </w:rPr>
              <w:t>Школьным советом</w:t>
            </w:r>
          </w:p>
          <w:p w:rsidR="008B4FDA" w:rsidRDefault="0079205D" w:rsidP="00A86E6E">
            <w:pPr>
              <w:pStyle w:val="s3"/>
              <w:spacing w:before="0" w:beforeAutospacing="0" w:after="0" w:afterAutospacing="0"/>
              <w:jc w:val="center"/>
              <w:rPr>
                <w:bCs/>
                <w:color w:val="22272F"/>
                <w:sz w:val="22"/>
                <w:szCs w:val="22"/>
              </w:rPr>
            </w:pPr>
            <w:r w:rsidRPr="0079205D">
              <w:rPr>
                <w:bCs/>
                <w:color w:val="22272F"/>
                <w:sz w:val="22"/>
                <w:szCs w:val="22"/>
              </w:rPr>
              <w:t xml:space="preserve"> протокол № </w:t>
            </w:r>
            <w:r w:rsidR="008B4FDA">
              <w:rPr>
                <w:bCs/>
                <w:color w:val="22272F"/>
                <w:sz w:val="22"/>
                <w:szCs w:val="22"/>
              </w:rPr>
              <w:t xml:space="preserve">2 </w:t>
            </w:r>
          </w:p>
          <w:p w:rsidR="0079205D" w:rsidRPr="0079205D" w:rsidRDefault="0079205D" w:rsidP="00A86E6E">
            <w:pPr>
              <w:pStyle w:val="s3"/>
              <w:spacing w:before="0" w:beforeAutospacing="0" w:after="0" w:afterAutospacing="0"/>
              <w:jc w:val="center"/>
              <w:rPr>
                <w:bCs/>
                <w:color w:val="22272F"/>
                <w:sz w:val="22"/>
                <w:szCs w:val="22"/>
              </w:rPr>
            </w:pPr>
            <w:r w:rsidRPr="0079205D">
              <w:rPr>
                <w:bCs/>
                <w:color w:val="22272F"/>
                <w:sz w:val="22"/>
                <w:szCs w:val="22"/>
              </w:rPr>
              <w:t>от</w:t>
            </w:r>
            <w:r w:rsidR="008B4FDA">
              <w:rPr>
                <w:bCs/>
                <w:color w:val="22272F"/>
                <w:sz w:val="22"/>
                <w:szCs w:val="22"/>
              </w:rPr>
              <w:t xml:space="preserve"> 06.02.2018 г.</w:t>
            </w:r>
            <w:r w:rsidRPr="0079205D">
              <w:rPr>
                <w:bCs/>
                <w:color w:val="22272F"/>
                <w:sz w:val="22"/>
                <w:szCs w:val="22"/>
              </w:rPr>
              <w:t xml:space="preserve"> </w:t>
            </w:r>
          </w:p>
        </w:tc>
        <w:tc>
          <w:tcPr>
            <w:tcW w:w="3191" w:type="dxa"/>
          </w:tcPr>
          <w:p w:rsidR="0079205D" w:rsidRPr="0079205D" w:rsidRDefault="0079205D" w:rsidP="0079205D">
            <w:pPr>
              <w:pStyle w:val="s3"/>
              <w:spacing w:before="0" w:beforeAutospacing="0" w:after="0" w:afterAutospacing="0"/>
              <w:jc w:val="right"/>
              <w:rPr>
                <w:bCs/>
                <w:color w:val="22272F"/>
                <w:sz w:val="22"/>
                <w:szCs w:val="22"/>
              </w:rPr>
            </w:pPr>
            <w:r w:rsidRPr="0079205D">
              <w:rPr>
                <w:bCs/>
                <w:color w:val="22272F"/>
                <w:sz w:val="22"/>
                <w:szCs w:val="22"/>
              </w:rPr>
              <w:t>Утверждаю</w:t>
            </w:r>
          </w:p>
          <w:p w:rsidR="0079205D" w:rsidRPr="0079205D" w:rsidRDefault="0079205D" w:rsidP="0079205D">
            <w:pPr>
              <w:pStyle w:val="s3"/>
              <w:spacing w:before="0" w:beforeAutospacing="0" w:after="0" w:afterAutospacing="0"/>
              <w:jc w:val="right"/>
              <w:rPr>
                <w:bCs/>
                <w:color w:val="22272F"/>
                <w:sz w:val="22"/>
                <w:szCs w:val="22"/>
              </w:rPr>
            </w:pPr>
            <w:r w:rsidRPr="0079205D">
              <w:rPr>
                <w:bCs/>
                <w:color w:val="22272F"/>
                <w:sz w:val="22"/>
                <w:szCs w:val="22"/>
              </w:rPr>
              <w:t xml:space="preserve">Директор школы </w:t>
            </w:r>
          </w:p>
          <w:p w:rsidR="0079205D" w:rsidRPr="0079205D" w:rsidRDefault="0079205D" w:rsidP="0079205D">
            <w:pPr>
              <w:pStyle w:val="s3"/>
              <w:spacing w:before="0" w:beforeAutospacing="0" w:after="0" w:afterAutospacing="0"/>
              <w:jc w:val="right"/>
              <w:rPr>
                <w:bCs/>
                <w:color w:val="22272F"/>
                <w:sz w:val="22"/>
                <w:szCs w:val="22"/>
              </w:rPr>
            </w:pPr>
            <w:proofErr w:type="spellStart"/>
            <w:r w:rsidRPr="0079205D">
              <w:rPr>
                <w:bCs/>
                <w:color w:val="22272F"/>
                <w:sz w:val="22"/>
                <w:szCs w:val="22"/>
              </w:rPr>
              <w:t>Кастюкевич</w:t>
            </w:r>
            <w:proofErr w:type="spellEnd"/>
            <w:r w:rsidRPr="0079205D">
              <w:rPr>
                <w:bCs/>
                <w:color w:val="22272F"/>
                <w:sz w:val="22"/>
                <w:szCs w:val="22"/>
              </w:rPr>
              <w:t xml:space="preserve"> М.Ю.</w:t>
            </w:r>
          </w:p>
          <w:p w:rsidR="0079205D" w:rsidRPr="0079205D" w:rsidRDefault="0079205D" w:rsidP="0079205D">
            <w:pPr>
              <w:pStyle w:val="s3"/>
              <w:spacing w:before="0" w:beforeAutospacing="0" w:after="0" w:afterAutospacing="0"/>
              <w:jc w:val="right"/>
              <w:rPr>
                <w:bCs/>
                <w:color w:val="22272F"/>
                <w:sz w:val="22"/>
                <w:szCs w:val="22"/>
              </w:rPr>
            </w:pPr>
            <w:r w:rsidRPr="0079205D">
              <w:rPr>
                <w:bCs/>
                <w:color w:val="22272F"/>
                <w:sz w:val="22"/>
                <w:szCs w:val="22"/>
              </w:rPr>
              <w:t xml:space="preserve">Приказ № </w:t>
            </w:r>
            <w:r w:rsidR="008B4FDA">
              <w:rPr>
                <w:bCs/>
                <w:color w:val="22272F"/>
                <w:sz w:val="22"/>
                <w:szCs w:val="22"/>
              </w:rPr>
              <w:t xml:space="preserve">3 </w:t>
            </w:r>
            <w:r w:rsidRPr="0079205D">
              <w:rPr>
                <w:bCs/>
                <w:color w:val="22272F"/>
                <w:sz w:val="22"/>
                <w:szCs w:val="22"/>
              </w:rPr>
              <w:t xml:space="preserve"> от</w:t>
            </w:r>
            <w:r w:rsidR="008B4FDA">
              <w:rPr>
                <w:bCs/>
                <w:color w:val="22272F"/>
                <w:sz w:val="22"/>
                <w:szCs w:val="22"/>
              </w:rPr>
              <w:t xml:space="preserve"> 06.02.2018 г.</w:t>
            </w:r>
            <w:r w:rsidRPr="0079205D">
              <w:rPr>
                <w:bCs/>
                <w:color w:val="22272F"/>
                <w:sz w:val="22"/>
                <w:szCs w:val="22"/>
              </w:rPr>
              <w:t xml:space="preserve"> </w:t>
            </w:r>
          </w:p>
        </w:tc>
      </w:tr>
    </w:tbl>
    <w:p w:rsidR="0079205D" w:rsidRDefault="0079205D" w:rsidP="00A86E6E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36"/>
          <w:szCs w:val="36"/>
        </w:rPr>
      </w:pPr>
    </w:p>
    <w:p w:rsidR="0079205D" w:rsidRDefault="0079205D" w:rsidP="00A86E6E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36"/>
          <w:szCs w:val="36"/>
        </w:rPr>
      </w:pPr>
    </w:p>
    <w:p w:rsidR="00FB0C80" w:rsidRDefault="0079205D" w:rsidP="00A86E6E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FB0C80">
        <w:rPr>
          <w:b/>
          <w:bCs/>
          <w:color w:val="22272F"/>
          <w:sz w:val="28"/>
          <w:szCs w:val="28"/>
        </w:rPr>
        <w:t xml:space="preserve">Муниципальное  общеобразовательное учреждение </w:t>
      </w:r>
    </w:p>
    <w:p w:rsidR="00A86E6E" w:rsidRPr="00FB0C80" w:rsidRDefault="0079205D" w:rsidP="00A86E6E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FB0C80">
        <w:rPr>
          <w:b/>
          <w:bCs/>
          <w:color w:val="22272F"/>
          <w:sz w:val="28"/>
          <w:szCs w:val="28"/>
        </w:rPr>
        <w:t>Васильковская основная общеобразовательная школа</w:t>
      </w:r>
    </w:p>
    <w:p w:rsidR="0079205D" w:rsidRPr="00FB0C80" w:rsidRDefault="0079205D" w:rsidP="00A86E6E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A86E6E" w:rsidRPr="00FB0C80" w:rsidRDefault="00A86E6E" w:rsidP="00A86E6E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FB0C80">
        <w:rPr>
          <w:b/>
          <w:bCs/>
          <w:color w:val="22272F"/>
          <w:sz w:val="28"/>
          <w:szCs w:val="28"/>
        </w:rPr>
        <w:t xml:space="preserve">Положение </w:t>
      </w:r>
      <w:r w:rsidRPr="00FB0C80">
        <w:rPr>
          <w:b/>
          <w:bCs/>
          <w:color w:val="22272F"/>
          <w:sz w:val="28"/>
          <w:szCs w:val="28"/>
        </w:rPr>
        <w:br/>
        <w:t xml:space="preserve">о лагере с дневным пребыванием обучающихся, осуществляющем организацию отдыха и </w:t>
      </w:r>
      <w:proofErr w:type="gramStart"/>
      <w:r w:rsidRPr="00FB0C80">
        <w:rPr>
          <w:b/>
          <w:bCs/>
          <w:color w:val="22272F"/>
          <w:sz w:val="28"/>
          <w:szCs w:val="28"/>
        </w:rPr>
        <w:t>оздоровления</w:t>
      </w:r>
      <w:proofErr w:type="gramEnd"/>
      <w:r w:rsidRPr="00FB0C80">
        <w:rPr>
          <w:b/>
          <w:bCs/>
          <w:color w:val="22272F"/>
          <w:sz w:val="28"/>
          <w:szCs w:val="28"/>
        </w:rPr>
        <w:t xml:space="preserve"> обучающихся в каникулярное время </w:t>
      </w:r>
    </w:p>
    <w:p w:rsidR="00A86E6E" w:rsidRPr="00FB0C80" w:rsidRDefault="00A86E6E" w:rsidP="00A86E6E">
      <w:pPr>
        <w:pStyle w:val="a4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  <w:r w:rsidRPr="00FB0C80">
        <w:rPr>
          <w:color w:val="22272F"/>
          <w:sz w:val="28"/>
          <w:szCs w:val="28"/>
        </w:rPr>
        <w:t> </w:t>
      </w:r>
    </w:p>
    <w:p w:rsidR="007F1AD2" w:rsidRDefault="007F1AD2" w:rsidP="00FB0C80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 w:rsidRPr="00FB0C80">
        <w:rPr>
          <w:color w:val="464C55"/>
        </w:rPr>
        <w:t>1. Настоящее  положение о лагере с дневным пребыванием (далее школьный лагерь)</w:t>
      </w:r>
      <w:proofErr w:type="gramStart"/>
      <w:r w:rsidRPr="00FB0C80">
        <w:rPr>
          <w:color w:val="464C55"/>
        </w:rPr>
        <w:t xml:space="preserve"> </w:t>
      </w:r>
      <w:r w:rsidR="00A86E6E" w:rsidRPr="00FB0C80">
        <w:rPr>
          <w:color w:val="464C55"/>
        </w:rPr>
        <w:t>,</w:t>
      </w:r>
      <w:proofErr w:type="gramEnd"/>
      <w:r w:rsidR="00A86E6E" w:rsidRPr="00FB0C80">
        <w:rPr>
          <w:color w:val="464C55"/>
        </w:rPr>
        <w:t xml:space="preserve"> </w:t>
      </w:r>
      <w:r w:rsidRPr="00FB0C80">
        <w:rPr>
          <w:color w:val="464C55"/>
        </w:rPr>
        <w:t>осуществляющем</w:t>
      </w:r>
      <w:r w:rsidR="00A86E6E" w:rsidRPr="00FB0C80">
        <w:rPr>
          <w:color w:val="464C55"/>
        </w:rPr>
        <w:t xml:space="preserve"> организацию отдыха и оздоровления обучающихся в каникулярное время (далее - Положение), регулирует деятель</w:t>
      </w:r>
      <w:r w:rsidRPr="00FB0C80">
        <w:rPr>
          <w:color w:val="464C55"/>
        </w:rPr>
        <w:t>ность лагеря</w:t>
      </w:r>
      <w:r w:rsidR="00A86E6E" w:rsidRPr="00FB0C80">
        <w:rPr>
          <w:color w:val="464C55"/>
        </w:rPr>
        <w:t xml:space="preserve">, </w:t>
      </w:r>
      <w:r w:rsidRPr="00FB0C80">
        <w:rPr>
          <w:color w:val="464C55"/>
        </w:rPr>
        <w:t>организованного муниципальным общеобразовательным учреждением Васильковской основной общеобразовательной школой (далее ОУ).</w:t>
      </w:r>
    </w:p>
    <w:p w:rsidR="00FB0C80" w:rsidRPr="00FB0C80" w:rsidRDefault="00FB0C80" w:rsidP="00FB0C80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</w:p>
    <w:p w:rsidR="007F1AD2" w:rsidRDefault="00A86E6E" w:rsidP="00FB0C80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 w:rsidRPr="00FB0C80">
        <w:rPr>
          <w:color w:val="464C55"/>
        </w:rPr>
        <w:t xml:space="preserve">2. Школьный лагерь создается для детей в возрасте от 6 лет и 6 месяцев до 17 лет включительно, обучающихся в </w:t>
      </w:r>
      <w:r w:rsidR="007F1AD2" w:rsidRPr="00FB0C80">
        <w:rPr>
          <w:color w:val="464C55"/>
        </w:rPr>
        <w:t>МОУ Васильковской ООШ</w:t>
      </w:r>
      <w:r w:rsidRPr="00FB0C80">
        <w:rPr>
          <w:color w:val="464C55"/>
        </w:rPr>
        <w:t xml:space="preserve"> (далее - дети).</w:t>
      </w:r>
    </w:p>
    <w:p w:rsidR="00FB0C80" w:rsidRPr="00FB0C80" w:rsidRDefault="00FB0C80" w:rsidP="00FB0C80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</w:p>
    <w:p w:rsidR="00A86E6E" w:rsidRDefault="00A86E6E" w:rsidP="00FB0C80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 w:rsidRPr="00FB0C80">
        <w:rPr>
          <w:color w:val="464C55"/>
        </w:rPr>
        <w:t xml:space="preserve">3. В своей деятельности школьный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а также актами учредителя школьного лагеря </w:t>
      </w:r>
      <w:r w:rsidR="007F1AD2" w:rsidRPr="00FB0C80">
        <w:rPr>
          <w:color w:val="464C55"/>
        </w:rPr>
        <w:t>и настоящим Положением.</w:t>
      </w:r>
    </w:p>
    <w:p w:rsidR="00FB0C80" w:rsidRPr="00FB0C80" w:rsidRDefault="00FB0C80" w:rsidP="00FB0C80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</w:p>
    <w:p w:rsidR="00A86E6E" w:rsidRDefault="00A86E6E" w:rsidP="00FB0C80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 w:rsidRPr="00FB0C80">
        <w:rPr>
          <w:color w:val="464C55"/>
        </w:rPr>
        <w:t>4. Школьный лагерь осуществляет свою деятельность во взаимодействии с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FB0C80" w:rsidRPr="00FB0C80" w:rsidRDefault="00FB0C80" w:rsidP="00FB0C80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</w:p>
    <w:p w:rsidR="007F1AD2" w:rsidRDefault="00A86E6E" w:rsidP="00FB0C80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 w:rsidRPr="00FB0C80">
        <w:rPr>
          <w:color w:val="464C55"/>
        </w:rPr>
        <w:t>5. Предметом деятельности школьного лагеря являются организация и проведение мероприятий, направленных на отдых и оздоровление детей, в каникулярное время</w:t>
      </w:r>
      <w:r w:rsidR="007F1AD2" w:rsidRPr="00FB0C80">
        <w:rPr>
          <w:color w:val="464C55"/>
        </w:rPr>
        <w:t>.</w:t>
      </w:r>
    </w:p>
    <w:p w:rsidR="00FB0C80" w:rsidRPr="00FB0C80" w:rsidRDefault="00FB0C80" w:rsidP="00FB0C80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</w:p>
    <w:p w:rsidR="007F1AD2" w:rsidRPr="00FB0C80" w:rsidRDefault="00A86E6E" w:rsidP="00FB0C80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 w:rsidRPr="00FB0C80">
        <w:rPr>
          <w:color w:val="464C55"/>
        </w:rPr>
        <w:t>6. Целями деятельности школьного лагеря являются;</w:t>
      </w:r>
    </w:p>
    <w:p w:rsidR="00A86E6E" w:rsidRPr="00FB0C80" w:rsidRDefault="00A86E6E" w:rsidP="00FB0C80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 w:rsidRPr="00FB0C80">
        <w:rPr>
          <w:color w:val="464C55"/>
        </w:rPr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A86E6E" w:rsidRPr="00FB0C80" w:rsidRDefault="00A86E6E" w:rsidP="00FB0C80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 w:rsidRPr="00FB0C80">
        <w:rPr>
          <w:color w:val="464C55"/>
        </w:rPr>
        <w:t>б)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A86E6E" w:rsidRPr="00FB0C80" w:rsidRDefault="00A86E6E" w:rsidP="00FB0C80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 w:rsidRPr="00FB0C80">
        <w:rPr>
          <w:color w:val="464C55"/>
        </w:rPr>
        <w:t>в) организация размещения</w:t>
      </w:r>
      <w:r w:rsidR="007F1AD2" w:rsidRPr="00FB0C80">
        <w:rPr>
          <w:color w:val="464C55"/>
        </w:rPr>
        <w:t xml:space="preserve"> </w:t>
      </w:r>
      <w:r w:rsidRPr="00FB0C80">
        <w:rPr>
          <w:color w:val="464C55"/>
        </w:rPr>
        <w:t>детей в школьном лагере и обеспечение их питанием в соответствии с санитарно-эпидемиологическими правилами и гигиеническими нормативами Российской Федерации;</w:t>
      </w:r>
    </w:p>
    <w:p w:rsidR="00A86E6E" w:rsidRDefault="00A86E6E" w:rsidP="00FB0C80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 w:rsidRPr="00FB0C80">
        <w:rPr>
          <w:color w:val="464C55"/>
        </w:rPr>
        <w:t>г)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FB0C80" w:rsidRPr="00FB0C80" w:rsidRDefault="00FB0C80" w:rsidP="00FB0C80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</w:p>
    <w:p w:rsidR="00A86E6E" w:rsidRPr="00FB0C80" w:rsidRDefault="00A86E6E" w:rsidP="00FB0C80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 w:rsidRPr="00FB0C80">
        <w:rPr>
          <w:color w:val="464C55"/>
        </w:rPr>
        <w:t>7. Школьный лагерь:</w:t>
      </w:r>
    </w:p>
    <w:p w:rsidR="00A86E6E" w:rsidRPr="00FB0C80" w:rsidRDefault="00A86E6E" w:rsidP="00FB0C80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 w:rsidRPr="00FB0C80">
        <w:rPr>
          <w:color w:val="464C55"/>
        </w:rPr>
        <w:t xml:space="preserve">а) осуществляет </w:t>
      </w:r>
      <w:proofErr w:type="spellStart"/>
      <w:r w:rsidRPr="00FB0C80">
        <w:rPr>
          <w:color w:val="464C55"/>
        </w:rPr>
        <w:t>культурно-досуговую</w:t>
      </w:r>
      <w:proofErr w:type="spellEnd"/>
      <w:r w:rsidRPr="00FB0C80">
        <w:rPr>
          <w:color w:val="464C55"/>
        </w:rPr>
        <w:t>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A86E6E" w:rsidRPr="00FB0C80" w:rsidRDefault="00A86E6E" w:rsidP="00FB0C80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 w:rsidRPr="00FB0C80">
        <w:rPr>
          <w:color w:val="464C55"/>
        </w:rPr>
        <w:lastRenderedPageBreak/>
        <w:t xml:space="preserve">б) осуществляет деятельность, направленную </w:t>
      </w:r>
      <w:proofErr w:type="gramStart"/>
      <w:r w:rsidRPr="00FB0C80">
        <w:rPr>
          <w:color w:val="464C55"/>
        </w:rPr>
        <w:t>на</w:t>
      </w:r>
      <w:proofErr w:type="gramEnd"/>
      <w:r w:rsidRPr="00FB0C80">
        <w:rPr>
          <w:color w:val="464C55"/>
        </w:rPr>
        <w:t>:</w:t>
      </w:r>
    </w:p>
    <w:p w:rsidR="00A86E6E" w:rsidRPr="00FB0C80" w:rsidRDefault="007F1AD2" w:rsidP="00FB0C80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 w:rsidRPr="00FB0C80">
        <w:rPr>
          <w:color w:val="464C55"/>
        </w:rPr>
        <w:t xml:space="preserve">- </w:t>
      </w:r>
      <w:r w:rsidR="00A86E6E" w:rsidRPr="00FB0C80">
        <w:rPr>
          <w:color w:val="464C55"/>
        </w:rPr>
        <w:t>развитие творческого потенциала и всестороннее развитие способностей у детей;</w:t>
      </w:r>
    </w:p>
    <w:p w:rsidR="007F1AD2" w:rsidRPr="00FB0C80" w:rsidRDefault="007F1AD2" w:rsidP="00FB0C80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 w:rsidRPr="00FB0C80">
        <w:rPr>
          <w:color w:val="464C55"/>
        </w:rPr>
        <w:t xml:space="preserve">- </w:t>
      </w:r>
      <w:r w:rsidR="00A86E6E" w:rsidRPr="00FB0C80">
        <w:rPr>
          <w:color w:val="464C55"/>
        </w:rPr>
        <w:t>развитие физической культуры и спорта детей, в том числе на физическое развитие и укрепление здоровья детей;</w:t>
      </w:r>
    </w:p>
    <w:p w:rsidR="00A86E6E" w:rsidRPr="00FB0C80" w:rsidRDefault="007F1AD2" w:rsidP="00FB0C80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 w:rsidRPr="00FB0C80">
        <w:rPr>
          <w:color w:val="464C55"/>
        </w:rPr>
        <w:t>в</w:t>
      </w:r>
      <w:r w:rsidR="00A86E6E" w:rsidRPr="00FB0C80">
        <w:rPr>
          <w:color w:val="464C55"/>
        </w:rPr>
        <w:t>) организует питание детей в школьном лагере;</w:t>
      </w:r>
    </w:p>
    <w:p w:rsidR="00A86E6E" w:rsidRPr="00FB0C80" w:rsidRDefault="007F1AD2" w:rsidP="00FB0C80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 w:rsidRPr="00FB0C80">
        <w:rPr>
          <w:color w:val="464C55"/>
        </w:rPr>
        <w:t>г</w:t>
      </w:r>
      <w:r w:rsidR="00A86E6E" w:rsidRPr="00FB0C80">
        <w:rPr>
          <w:color w:val="464C55"/>
        </w:rPr>
        <w:t>) обеспечивает безопасные условия жизнедеятельности детей;</w:t>
      </w:r>
    </w:p>
    <w:p w:rsidR="00A86E6E" w:rsidRPr="00FB0C80" w:rsidRDefault="007F1AD2" w:rsidP="00FB0C80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proofErr w:type="spellStart"/>
      <w:r w:rsidRPr="00FB0C80">
        <w:rPr>
          <w:color w:val="464C55"/>
        </w:rPr>
        <w:t>д</w:t>
      </w:r>
      <w:proofErr w:type="spellEnd"/>
      <w:r w:rsidR="00A86E6E" w:rsidRPr="00FB0C80">
        <w:rPr>
          <w:color w:val="464C55"/>
        </w:rPr>
        <w:t>) организует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</w:p>
    <w:p w:rsidR="00A86E6E" w:rsidRDefault="007F1AD2" w:rsidP="00FB0C80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 w:rsidRPr="00FB0C80">
        <w:rPr>
          <w:color w:val="464C55"/>
        </w:rPr>
        <w:t>е</w:t>
      </w:r>
      <w:r w:rsidR="00A86E6E" w:rsidRPr="00FB0C80">
        <w:rPr>
          <w:color w:val="464C55"/>
        </w:rPr>
        <w:t>) осуществляет психолого-педагогическую деятельность, направленную на улучшение психологического состояния детей и их адаптацию к условиям школьного лагеря.</w:t>
      </w:r>
    </w:p>
    <w:p w:rsidR="00FB0C80" w:rsidRPr="00FB0C80" w:rsidRDefault="00FB0C80" w:rsidP="00FB0C80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</w:p>
    <w:p w:rsidR="00FB0C80" w:rsidRDefault="00A86E6E" w:rsidP="00FB0C80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 w:rsidRPr="00FB0C80">
        <w:rPr>
          <w:color w:val="464C55"/>
        </w:rPr>
        <w:t>8. Дети направляются в школьный лагерь при отсутствии медицинских противопоказаний для пребывания ребенка в школьном лагере.</w:t>
      </w:r>
    </w:p>
    <w:p w:rsidR="00FB0C80" w:rsidRPr="00FB0C80" w:rsidRDefault="00FB0C80" w:rsidP="00FB0C80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</w:p>
    <w:p w:rsidR="00FB0C80" w:rsidRDefault="00A86E6E" w:rsidP="00FB0C80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 w:rsidRPr="00FB0C80">
        <w:rPr>
          <w:color w:val="464C55"/>
        </w:rPr>
        <w:t>9. Пребывание детей в школьном лагере регулируется законодательством Российской Федерации и </w:t>
      </w:r>
      <w:hyperlink r:id="rId4" w:anchor="block_1000" w:history="1">
        <w:r w:rsidRPr="00FB0C80">
          <w:rPr>
            <w:rStyle w:val="a3"/>
            <w:color w:val="auto"/>
            <w:u w:val="none"/>
          </w:rPr>
          <w:t>договором</w:t>
        </w:r>
      </w:hyperlink>
      <w:r w:rsidRPr="00FB0C80">
        <w:rPr>
          <w:color w:val="464C55"/>
        </w:rPr>
        <w:t> об организации отдыха и оздоровления ребенка, заключенным с родителями (законными представителями) детей.</w:t>
      </w:r>
    </w:p>
    <w:p w:rsidR="00FB0C80" w:rsidRPr="00FB0C80" w:rsidRDefault="00FB0C80" w:rsidP="00FB0C80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</w:p>
    <w:p w:rsidR="00A86E6E" w:rsidRDefault="00A86E6E" w:rsidP="00FB0C80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 w:rsidRPr="00FB0C80">
        <w:rPr>
          <w:color w:val="464C55"/>
        </w:rPr>
        <w:t xml:space="preserve">10. Деятельность детей в школьном лагере организуется в разновозрастных </w:t>
      </w:r>
      <w:r w:rsidR="00FB0C80" w:rsidRPr="00FB0C80">
        <w:rPr>
          <w:color w:val="464C55"/>
        </w:rPr>
        <w:t>группах</w:t>
      </w:r>
      <w:proofErr w:type="gramStart"/>
      <w:r w:rsidRPr="00FB0C80">
        <w:rPr>
          <w:color w:val="464C55"/>
        </w:rPr>
        <w:t xml:space="preserve"> </w:t>
      </w:r>
      <w:r w:rsidR="00FB0C80" w:rsidRPr="00FB0C80">
        <w:rPr>
          <w:color w:val="464C55"/>
        </w:rPr>
        <w:t>,</w:t>
      </w:r>
      <w:proofErr w:type="gramEnd"/>
      <w:r w:rsidR="00FB0C80" w:rsidRPr="00FB0C80">
        <w:rPr>
          <w:color w:val="464C55"/>
        </w:rPr>
        <w:t xml:space="preserve"> согласно программе, учитывающей интересы детей и воспитательные  и </w:t>
      </w:r>
      <w:r w:rsidRPr="00FB0C80">
        <w:rPr>
          <w:color w:val="464C55"/>
        </w:rPr>
        <w:t>образовательны</w:t>
      </w:r>
      <w:r w:rsidR="00FB0C80" w:rsidRPr="00FB0C80">
        <w:rPr>
          <w:color w:val="464C55"/>
        </w:rPr>
        <w:t>е</w:t>
      </w:r>
      <w:r w:rsidRPr="00FB0C80">
        <w:rPr>
          <w:color w:val="464C55"/>
        </w:rPr>
        <w:t xml:space="preserve"> задач</w:t>
      </w:r>
      <w:r w:rsidR="00FB0C80" w:rsidRPr="00FB0C80">
        <w:rPr>
          <w:color w:val="464C55"/>
        </w:rPr>
        <w:t>и</w:t>
      </w:r>
      <w:r w:rsidRPr="00FB0C80">
        <w:rPr>
          <w:color w:val="464C55"/>
        </w:rPr>
        <w:t xml:space="preserve"> школьного лагеря.</w:t>
      </w:r>
    </w:p>
    <w:p w:rsidR="00FB0C80" w:rsidRPr="00FB0C80" w:rsidRDefault="00FB0C80" w:rsidP="00FB0C80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</w:p>
    <w:p w:rsidR="00A86E6E" w:rsidRDefault="00A86E6E" w:rsidP="00FB0C80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 w:rsidRPr="00FB0C80">
        <w:rPr>
          <w:color w:val="464C55"/>
        </w:rPr>
        <w:t xml:space="preserve">11. Школьный лагерь </w:t>
      </w:r>
      <w:r w:rsidR="00FB0C80" w:rsidRPr="00FB0C80">
        <w:rPr>
          <w:color w:val="464C55"/>
        </w:rPr>
        <w:t xml:space="preserve">организуется </w:t>
      </w:r>
      <w:r w:rsidRPr="00FB0C80">
        <w:rPr>
          <w:color w:val="464C55"/>
        </w:rPr>
        <w:t xml:space="preserve"> с  дневным пребыванием детей.</w:t>
      </w:r>
    </w:p>
    <w:p w:rsidR="00FB0C80" w:rsidRPr="00FB0C80" w:rsidRDefault="00FB0C80" w:rsidP="00FB0C80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</w:p>
    <w:p w:rsidR="00FB0C80" w:rsidRPr="00FB0C80" w:rsidRDefault="00A86E6E" w:rsidP="00FB0C80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 w:rsidRPr="00FB0C80">
        <w:rPr>
          <w:color w:val="464C55"/>
        </w:rPr>
        <w:t>12. Школьный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лагеря.</w:t>
      </w:r>
    </w:p>
    <w:p w:rsidR="00FB0C80" w:rsidRDefault="00A86E6E" w:rsidP="00FB0C80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 w:rsidRPr="00FB0C80">
        <w:rPr>
          <w:color w:val="464C55"/>
        </w:rPr>
        <w:t xml:space="preserve">В школьном лагере обеспечен </w:t>
      </w:r>
      <w:r w:rsidR="00FB0C80" w:rsidRPr="00FB0C80">
        <w:rPr>
          <w:color w:val="464C55"/>
        </w:rPr>
        <w:t xml:space="preserve">частично </w:t>
      </w:r>
      <w:r w:rsidRPr="00FB0C80">
        <w:rPr>
          <w:color w:val="464C55"/>
        </w:rPr>
        <w:t>доступ детей-инвалидов и детей с ограниченными возможностями здоровья к объектам социальной, инженерной инфраструктур школьного лагеря и предоставляемым услугам</w:t>
      </w:r>
      <w:r w:rsidR="00FB0C80" w:rsidRPr="00FB0C80">
        <w:rPr>
          <w:color w:val="464C55"/>
        </w:rPr>
        <w:t>.</w:t>
      </w:r>
    </w:p>
    <w:p w:rsidR="00FB0C80" w:rsidRPr="00FB0C80" w:rsidRDefault="00FB0C80" w:rsidP="00FB0C80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</w:p>
    <w:p w:rsidR="00A86E6E" w:rsidRDefault="00A86E6E" w:rsidP="00FB0C80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 w:rsidRPr="00FB0C80">
        <w:rPr>
          <w:color w:val="464C55"/>
        </w:rPr>
        <w:t>13. Оказание медицинской помощи детям в школьном лагере осуществляется в соответствии с законодательством Российской Федерации об охране здоровья граждан.</w:t>
      </w:r>
    </w:p>
    <w:p w:rsidR="00FB0C80" w:rsidRPr="00FB0C80" w:rsidRDefault="00FB0C80" w:rsidP="00FB0C80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</w:p>
    <w:p w:rsidR="00A86E6E" w:rsidRDefault="00A86E6E" w:rsidP="00FB0C80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 w:rsidRPr="00FB0C80">
        <w:rPr>
          <w:color w:val="464C55"/>
        </w:rPr>
        <w:t>14. Условия размещения, устройства, содержания и организации работы школьного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FB0C80" w:rsidRPr="00FB0C80" w:rsidRDefault="00FB0C80" w:rsidP="00FB0C80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</w:p>
    <w:p w:rsidR="00A86E6E" w:rsidRDefault="00A86E6E" w:rsidP="00FB0C80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 w:rsidRPr="00FB0C80">
        <w:rPr>
          <w:color w:val="464C55"/>
        </w:rPr>
        <w:t>15. К работе в школьном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 </w:t>
      </w:r>
      <w:hyperlink r:id="rId5" w:anchor="block_3000" w:history="1">
        <w:r w:rsidRPr="00FB0C80">
          <w:rPr>
            <w:rStyle w:val="a3"/>
            <w:color w:val="auto"/>
            <w:u w:val="none"/>
          </w:rPr>
          <w:t>Порядком</w:t>
        </w:r>
      </w:hyperlink>
      <w:r w:rsidRPr="00FB0C80">
        <w:rPr>
          <w:color w:val="464C55"/>
        </w:rPr>
        <w:t> проведения обязательных предварительных и периодических медицинских осмотров (обследований) работников, утвержденным </w:t>
      </w:r>
      <w:hyperlink r:id="rId6" w:history="1">
        <w:r w:rsidRPr="00FB0C80">
          <w:rPr>
            <w:rStyle w:val="a3"/>
            <w:color w:val="auto"/>
            <w:u w:val="none"/>
          </w:rPr>
          <w:t>приказом</w:t>
        </w:r>
      </w:hyperlink>
      <w:r w:rsidRPr="00FB0C80">
        <w:rPr>
          <w:color w:val="464C55"/>
        </w:rPr>
        <w:t> Министерства здравоохранения и социального развития Российской Федерации от 12 апреля 2011 г. N 302н</w:t>
      </w:r>
      <w:proofErr w:type="gramStart"/>
      <w:r w:rsidRPr="00FB0C80">
        <w:rPr>
          <w:color w:val="464C55"/>
        </w:rPr>
        <w:t xml:space="preserve"> </w:t>
      </w:r>
      <w:r w:rsidR="00FB0C80">
        <w:rPr>
          <w:color w:val="464C55"/>
        </w:rPr>
        <w:t>.</w:t>
      </w:r>
      <w:proofErr w:type="gramEnd"/>
    </w:p>
    <w:p w:rsidR="00FB0C80" w:rsidRPr="00FB0C80" w:rsidRDefault="00FB0C80" w:rsidP="00FB0C80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</w:p>
    <w:p w:rsidR="00A86E6E" w:rsidRDefault="00A86E6E" w:rsidP="00FB0C80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 w:rsidRPr="00FB0C80">
        <w:rPr>
          <w:color w:val="464C55"/>
        </w:rPr>
        <w:t>16. При приеме на работу в школьный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FB0C80" w:rsidRPr="00FB0C80" w:rsidRDefault="00FB0C80" w:rsidP="00FB0C80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</w:p>
    <w:p w:rsidR="00FB0C80" w:rsidRDefault="00A86E6E" w:rsidP="00FB0C80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 w:rsidRPr="00FB0C80">
        <w:rPr>
          <w:color w:val="464C55"/>
        </w:rPr>
        <w:t xml:space="preserve">17. Руководитель и работники школьного лагеря несут </w:t>
      </w:r>
      <w:proofErr w:type="gramStart"/>
      <w:r w:rsidRPr="00FB0C80">
        <w:rPr>
          <w:color w:val="464C55"/>
        </w:rPr>
        <w:t>предусмотренную</w:t>
      </w:r>
      <w:proofErr w:type="gramEnd"/>
      <w:r w:rsidRPr="00FB0C80">
        <w:rPr>
          <w:color w:val="464C55"/>
        </w:rPr>
        <w:t xml:space="preserve"> законодательством </w:t>
      </w:r>
    </w:p>
    <w:p w:rsidR="00A86E6E" w:rsidRDefault="00A86E6E" w:rsidP="00FB0C80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 w:rsidRPr="00FB0C80">
        <w:rPr>
          <w:color w:val="464C55"/>
        </w:rPr>
        <w:t>Российской Федерации ответственность за пребывание детей в школьном лагере, их жизнь и здоровье.</w:t>
      </w:r>
    </w:p>
    <w:p w:rsidR="00FB0C80" w:rsidRPr="00FB0C80" w:rsidRDefault="00FB0C80" w:rsidP="00FB0C80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</w:p>
    <w:p w:rsidR="00A86E6E" w:rsidRPr="00FB0C80" w:rsidRDefault="00A86E6E" w:rsidP="00FB0C80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 w:rsidRPr="00FB0C80">
        <w:rPr>
          <w:color w:val="464C55"/>
        </w:rPr>
        <w:t>18. Финансовое обеспечение деятельности школьного лагеря осуществляется в установленном законодательством Российской Федерации порядке.</w:t>
      </w:r>
    </w:p>
    <w:p w:rsidR="007931E5" w:rsidRPr="00FB0C80" w:rsidRDefault="007931E5" w:rsidP="00FB0C80">
      <w:pPr>
        <w:spacing w:after="0"/>
        <w:rPr>
          <w:sz w:val="24"/>
          <w:szCs w:val="24"/>
        </w:rPr>
      </w:pPr>
    </w:p>
    <w:sectPr w:rsidR="007931E5" w:rsidRPr="00FB0C80" w:rsidSect="00FB0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6E6E"/>
    <w:rsid w:val="00124C06"/>
    <w:rsid w:val="0079205D"/>
    <w:rsid w:val="007931E5"/>
    <w:rsid w:val="007F1AD2"/>
    <w:rsid w:val="008B4FDA"/>
    <w:rsid w:val="00A86E6E"/>
    <w:rsid w:val="00FB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8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86E6E"/>
  </w:style>
  <w:style w:type="character" w:styleId="a3">
    <w:name w:val="Hyperlink"/>
    <w:basedOn w:val="a0"/>
    <w:uiPriority w:val="99"/>
    <w:semiHidden/>
    <w:unhideWhenUsed/>
    <w:rsid w:val="00A86E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A8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92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2191202/" TargetMode="External"/><Relationship Id="rId5" Type="http://schemas.openxmlformats.org/officeDocument/2006/relationships/hyperlink" Target="https://base.garant.ru/12191202/3e22e51c74db8e0b182fad67b502e640/" TargetMode="External"/><Relationship Id="rId4" Type="http://schemas.openxmlformats.org/officeDocument/2006/relationships/hyperlink" Target="https://base.garant.ru/72088086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2020-07-15T13:13:00Z</dcterms:created>
  <dcterms:modified xsi:type="dcterms:W3CDTF">2020-07-15T18:00:00Z</dcterms:modified>
</cp:coreProperties>
</file>